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06C2" w:rsidRPr="006E06C2" w:rsidRDefault="006E06C2" w:rsidP="006E06C2">
      <w:pPr>
        <w:pStyle w:val="ConsPlusTitle"/>
        <w:jc w:val="center"/>
        <w:outlineLvl w:val="0"/>
        <w:rPr>
          <w:rFonts w:ascii="Times New Roman" w:hAnsi="Times New Roman" w:cs="Times New Roman"/>
          <w:sz w:val="24"/>
          <w:szCs w:val="24"/>
        </w:rPr>
      </w:pPr>
      <w:bookmarkStart w:id="0" w:name="_GoBack"/>
      <w:bookmarkEnd w:id="0"/>
      <w:r w:rsidRPr="006E06C2">
        <w:rPr>
          <w:rFonts w:ascii="Times New Roman" w:hAnsi="Times New Roman" w:cs="Times New Roman"/>
          <w:sz w:val="24"/>
          <w:szCs w:val="24"/>
        </w:rPr>
        <w:t>ПРАВИТЕЛЬСТВО РОССИЙСКОЙ ФЕДЕРАЦИИ</w:t>
      </w:r>
    </w:p>
    <w:p w:rsidR="006E06C2" w:rsidRPr="006E06C2" w:rsidRDefault="006E06C2" w:rsidP="006E06C2">
      <w:pPr>
        <w:pStyle w:val="ConsPlusTitle"/>
        <w:jc w:val="center"/>
        <w:rPr>
          <w:rFonts w:ascii="Times New Roman" w:hAnsi="Times New Roman" w:cs="Times New Roman"/>
          <w:sz w:val="24"/>
          <w:szCs w:val="24"/>
        </w:rPr>
      </w:pPr>
    </w:p>
    <w:p w:rsidR="006E06C2" w:rsidRPr="006E06C2" w:rsidRDefault="006E06C2" w:rsidP="006E06C2">
      <w:pPr>
        <w:pStyle w:val="ConsPlusTitle"/>
        <w:jc w:val="center"/>
        <w:rPr>
          <w:rFonts w:ascii="Times New Roman" w:hAnsi="Times New Roman" w:cs="Times New Roman"/>
          <w:sz w:val="24"/>
          <w:szCs w:val="24"/>
        </w:rPr>
      </w:pPr>
      <w:r w:rsidRPr="006E06C2">
        <w:rPr>
          <w:rFonts w:ascii="Times New Roman" w:hAnsi="Times New Roman" w:cs="Times New Roman"/>
          <w:sz w:val="24"/>
          <w:szCs w:val="24"/>
        </w:rPr>
        <w:t>ПОСТАНОВЛЕНИЕ</w:t>
      </w:r>
    </w:p>
    <w:p w:rsidR="006E06C2" w:rsidRPr="006E06C2" w:rsidRDefault="006E06C2" w:rsidP="006E06C2">
      <w:pPr>
        <w:pStyle w:val="ConsPlusTitle"/>
        <w:jc w:val="center"/>
        <w:rPr>
          <w:rFonts w:ascii="Times New Roman" w:hAnsi="Times New Roman" w:cs="Times New Roman"/>
          <w:sz w:val="24"/>
          <w:szCs w:val="24"/>
        </w:rPr>
      </w:pPr>
      <w:r w:rsidRPr="006E06C2">
        <w:rPr>
          <w:rFonts w:ascii="Times New Roman" w:hAnsi="Times New Roman" w:cs="Times New Roman"/>
          <w:sz w:val="24"/>
          <w:szCs w:val="24"/>
        </w:rPr>
        <w:t>от 13 октября 2020 г. N 1678</w:t>
      </w:r>
    </w:p>
    <w:p w:rsidR="006E06C2" w:rsidRPr="006E06C2" w:rsidRDefault="006E06C2" w:rsidP="006E06C2">
      <w:pPr>
        <w:pStyle w:val="ConsPlusTitle"/>
        <w:jc w:val="center"/>
        <w:rPr>
          <w:rFonts w:ascii="Times New Roman" w:hAnsi="Times New Roman" w:cs="Times New Roman"/>
          <w:sz w:val="24"/>
          <w:szCs w:val="24"/>
        </w:rPr>
      </w:pPr>
    </w:p>
    <w:p w:rsidR="006E06C2" w:rsidRPr="006E06C2" w:rsidRDefault="006E06C2" w:rsidP="006E06C2">
      <w:pPr>
        <w:pStyle w:val="ConsPlusTitle"/>
        <w:jc w:val="center"/>
        <w:rPr>
          <w:rFonts w:ascii="Times New Roman" w:hAnsi="Times New Roman" w:cs="Times New Roman"/>
          <w:sz w:val="24"/>
          <w:szCs w:val="24"/>
        </w:rPr>
      </w:pPr>
      <w:r w:rsidRPr="006E06C2">
        <w:rPr>
          <w:rFonts w:ascii="Times New Roman" w:hAnsi="Times New Roman" w:cs="Times New Roman"/>
          <w:sz w:val="24"/>
          <w:szCs w:val="24"/>
        </w:rPr>
        <w:t>ОБ УТВЕРЖДЕНИИ ОБЩИХ ТРЕБОВАНИЙ</w:t>
      </w:r>
    </w:p>
    <w:p w:rsidR="006E06C2" w:rsidRPr="006E06C2" w:rsidRDefault="006E06C2" w:rsidP="006E06C2">
      <w:pPr>
        <w:pStyle w:val="ConsPlusTitle"/>
        <w:jc w:val="center"/>
        <w:rPr>
          <w:rFonts w:ascii="Times New Roman" w:hAnsi="Times New Roman" w:cs="Times New Roman"/>
          <w:sz w:val="24"/>
          <w:szCs w:val="24"/>
        </w:rPr>
      </w:pPr>
      <w:r w:rsidRPr="006E06C2">
        <w:rPr>
          <w:rFonts w:ascii="Times New Roman" w:hAnsi="Times New Roman" w:cs="Times New Roman"/>
          <w:sz w:val="24"/>
          <w:szCs w:val="24"/>
        </w:rPr>
        <w:t>К ПРИНЯТИЮ РЕШЕНИЙ ОРГАНАМИ ГОСУДАРСТВЕННОЙ ВЛАСТИ</w:t>
      </w:r>
    </w:p>
    <w:p w:rsidR="006E06C2" w:rsidRPr="006E06C2" w:rsidRDefault="006E06C2" w:rsidP="006E06C2">
      <w:pPr>
        <w:pStyle w:val="ConsPlusTitle"/>
        <w:jc w:val="center"/>
        <w:rPr>
          <w:rFonts w:ascii="Times New Roman" w:hAnsi="Times New Roman" w:cs="Times New Roman"/>
          <w:sz w:val="24"/>
          <w:szCs w:val="24"/>
        </w:rPr>
      </w:pPr>
      <w:r w:rsidRPr="006E06C2">
        <w:rPr>
          <w:rFonts w:ascii="Times New Roman" w:hAnsi="Times New Roman" w:cs="Times New Roman"/>
          <w:sz w:val="24"/>
          <w:szCs w:val="24"/>
        </w:rPr>
        <w:t>СУБЪЕКТОВ РОССИЙСКОЙ ФЕДЕРАЦИИ (ОРГАНАМИ МЕСТНОГО</w:t>
      </w:r>
    </w:p>
    <w:p w:rsidR="006E06C2" w:rsidRPr="006E06C2" w:rsidRDefault="006E06C2" w:rsidP="006E06C2">
      <w:pPr>
        <w:pStyle w:val="ConsPlusTitle"/>
        <w:jc w:val="center"/>
        <w:rPr>
          <w:rFonts w:ascii="Times New Roman" w:hAnsi="Times New Roman" w:cs="Times New Roman"/>
          <w:sz w:val="24"/>
          <w:szCs w:val="24"/>
        </w:rPr>
      </w:pPr>
      <w:r w:rsidRPr="006E06C2">
        <w:rPr>
          <w:rFonts w:ascii="Times New Roman" w:hAnsi="Times New Roman" w:cs="Times New Roman"/>
          <w:sz w:val="24"/>
          <w:szCs w:val="24"/>
        </w:rPr>
        <w:t>САМОУПРАВЛЕНИЯ) ОБ ОРГАНИЗАЦИИ ОКАЗАНИЯ ГОСУДАРСТВЕННЫХ</w:t>
      </w:r>
    </w:p>
    <w:p w:rsidR="006E06C2" w:rsidRPr="006E06C2" w:rsidRDefault="006E06C2" w:rsidP="006E06C2">
      <w:pPr>
        <w:pStyle w:val="ConsPlusTitle"/>
        <w:jc w:val="center"/>
        <w:rPr>
          <w:rFonts w:ascii="Times New Roman" w:hAnsi="Times New Roman" w:cs="Times New Roman"/>
          <w:sz w:val="24"/>
          <w:szCs w:val="24"/>
        </w:rPr>
      </w:pPr>
      <w:r w:rsidRPr="006E06C2">
        <w:rPr>
          <w:rFonts w:ascii="Times New Roman" w:hAnsi="Times New Roman" w:cs="Times New Roman"/>
          <w:sz w:val="24"/>
          <w:szCs w:val="24"/>
        </w:rPr>
        <w:t>(МУНИЦИПАЛЬНЫХ) УСЛУГ В СОЦИАЛЬНОЙ СФЕРЕ</w:t>
      </w:r>
    </w:p>
    <w:p w:rsidR="006E06C2" w:rsidRPr="006E06C2" w:rsidRDefault="006E06C2" w:rsidP="006E06C2">
      <w:pPr>
        <w:pStyle w:val="ConsPlusNormal"/>
        <w:jc w:val="both"/>
        <w:rPr>
          <w:rFonts w:ascii="Times New Roman" w:hAnsi="Times New Roman" w:cs="Times New Roman"/>
          <w:sz w:val="24"/>
          <w:szCs w:val="24"/>
        </w:rPr>
      </w:pPr>
    </w:p>
    <w:p w:rsidR="006E06C2" w:rsidRPr="006E06C2" w:rsidRDefault="006E06C2" w:rsidP="006E06C2">
      <w:pPr>
        <w:pStyle w:val="ConsPlusNormal"/>
        <w:jc w:val="both"/>
        <w:rPr>
          <w:rFonts w:ascii="Times New Roman" w:hAnsi="Times New Roman" w:cs="Times New Roman"/>
          <w:sz w:val="24"/>
          <w:szCs w:val="24"/>
        </w:rPr>
      </w:pPr>
      <w:r w:rsidRPr="006E06C2">
        <w:rPr>
          <w:rFonts w:ascii="Times New Roman" w:hAnsi="Times New Roman" w:cs="Times New Roman"/>
          <w:sz w:val="24"/>
          <w:szCs w:val="24"/>
        </w:rPr>
        <w:t xml:space="preserve">В соответствии с </w:t>
      </w:r>
      <w:hyperlink r:id="rId7" w:history="1">
        <w:r w:rsidRPr="006E06C2">
          <w:rPr>
            <w:rFonts w:ascii="Times New Roman" w:hAnsi="Times New Roman" w:cs="Times New Roman"/>
            <w:color w:val="0000FF"/>
            <w:sz w:val="24"/>
            <w:szCs w:val="24"/>
          </w:rPr>
          <w:t>частью 3 статьи 28</w:t>
        </w:r>
      </w:hyperlink>
      <w:r w:rsidRPr="006E06C2">
        <w:rPr>
          <w:rFonts w:ascii="Times New Roman" w:hAnsi="Times New Roman" w:cs="Times New Roman"/>
          <w:sz w:val="24"/>
          <w:szCs w:val="24"/>
        </w:rPr>
        <w:t xml:space="preserve"> Федерального закона "О государственном (муниципальном) социальном заказе на оказание государственных (муниципальных) услуг в социальной сфере" Правительство Российской Федерации постановляет:</w:t>
      </w:r>
    </w:p>
    <w:p w:rsidR="006E06C2" w:rsidRPr="006E06C2" w:rsidRDefault="006E06C2" w:rsidP="006E06C2">
      <w:pPr>
        <w:pStyle w:val="ConsPlusNormal"/>
        <w:jc w:val="both"/>
        <w:rPr>
          <w:rFonts w:ascii="Times New Roman" w:hAnsi="Times New Roman" w:cs="Times New Roman"/>
          <w:sz w:val="24"/>
          <w:szCs w:val="24"/>
        </w:rPr>
      </w:pPr>
      <w:r w:rsidRPr="006E06C2">
        <w:rPr>
          <w:rFonts w:ascii="Times New Roman" w:hAnsi="Times New Roman" w:cs="Times New Roman"/>
          <w:sz w:val="24"/>
          <w:szCs w:val="24"/>
        </w:rPr>
        <w:t xml:space="preserve">Утвердить прилагаемые </w:t>
      </w:r>
      <w:hyperlink w:anchor="P28" w:history="1">
        <w:r w:rsidRPr="006E06C2">
          <w:rPr>
            <w:rFonts w:ascii="Times New Roman" w:hAnsi="Times New Roman" w:cs="Times New Roman"/>
            <w:color w:val="0000FF"/>
            <w:sz w:val="24"/>
            <w:szCs w:val="24"/>
          </w:rPr>
          <w:t>общие требования</w:t>
        </w:r>
      </w:hyperlink>
      <w:r w:rsidRPr="006E06C2">
        <w:rPr>
          <w:rFonts w:ascii="Times New Roman" w:hAnsi="Times New Roman" w:cs="Times New Roman"/>
          <w:sz w:val="24"/>
          <w:szCs w:val="24"/>
        </w:rPr>
        <w:t xml:space="preserve"> к принятию решений органами государственной власти субъектов Российской Федерации (органами местного самоуправления) об организации оказания государственных (муниципальных) услуг в социальной сфере.</w:t>
      </w:r>
    </w:p>
    <w:p w:rsidR="006E06C2" w:rsidRPr="006E06C2" w:rsidRDefault="006E06C2" w:rsidP="006E06C2">
      <w:pPr>
        <w:pStyle w:val="ConsPlusNormal"/>
        <w:jc w:val="both"/>
        <w:rPr>
          <w:rFonts w:ascii="Times New Roman" w:hAnsi="Times New Roman" w:cs="Times New Roman"/>
          <w:sz w:val="24"/>
          <w:szCs w:val="24"/>
        </w:rPr>
      </w:pPr>
    </w:p>
    <w:p w:rsidR="006E06C2" w:rsidRPr="006E06C2" w:rsidRDefault="006E06C2" w:rsidP="006E06C2">
      <w:pPr>
        <w:pStyle w:val="ConsPlusNormal"/>
        <w:jc w:val="right"/>
        <w:rPr>
          <w:rFonts w:ascii="Times New Roman" w:hAnsi="Times New Roman" w:cs="Times New Roman"/>
          <w:sz w:val="24"/>
          <w:szCs w:val="24"/>
        </w:rPr>
      </w:pPr>
      <w:r w:rsidRPr="006E06C2">
        <w:rPr>
          <w:rFonts w:ascii="Times New Roman" w:hAnsi="Times New Roman" w:cs="Times New Roman"/>
          <w:sz w:val="24"/>
          <w:szCs w:val="24"/>
        </w:rPr>
        <w:t>Председатель Правительства</w:t>
      </w:r>
    </w:p>
    <w:p w:rsidR="006E06C2" w:rsidRPr="006E06C2" w:rsidRDefault="006E06C2" w:rsidP="006E06C2">
      <w:pPr>
        <w:pStyle w:val="ConsPlusNormal"/>
        <w:jc w:val="right"/>
        <w:rPr>
          <w:rFonts w:ascii="Times New Roman" w:hAnsi="Times New Roman" w:cs="Times New Roman"/>
          <w:sz w:val="24"/>
          <w:szCs w:val="24"/>
        </w:rPr>
      </w:pPr>
      <w:r w:rsidRPr="006E06C2">
        <w:rPr>
          <w:rFonts w:ascii="Times New Roman" w:hAnsi="Times New Roman" w:cs="Times New Roman"/>
          <w:sz w:val="24"/>
          <w:szCs w:val="24"/>
        </w:rPr>
        <w:t>Российской Федерации</w:t>
      </w:r>
    </w:p>
    <w:p w:rsidR="006E06C2" w:rsidRPr="006E06C2" w:rsidRDefault="006E06C2" w:rsidP="006E06C2">
      <w:pPr>
        <w:pStyle w:val="ConsPlusNormal"/>
        <w:jc w:val="right"/>
        <w:rPr>
          <w:rFonts w:ascii="Times New Roman" w:hAnsi="Times New Roman" w:cs="Times New Roman"/>
          <w:sz w:val="24"/>
          <w:szCs w:val="24"/>
        </w:rPr>
      </w:pPr>
      <w:r w:rsidRPr="006E06C2">
        <w:rPr>
          <w:rFonts w:ascii="Times New Roman" w:hAnsi="Times New Roman" w:cs="Times New Roman"/>
          <w:sz w:val="24"/>
          <w:szCs w:val="24"/>
        </w:rPr>
        <w:t>М.МИШУСТИН</w:t>
      </w:r>
    </w:p>
    <w:p w:rsidR="006E06C2" w:rsidRPr="006E06C2" w:rsidRDefault="006E06C2" w:rsidP="006E06C2">
      <w:pPr>
        <w:pStyle w:val="ConsPlusNormal"/>
        <w:jc w:val="both"/>
        <w:rPr>
          <w:rFonts w:ascii="Times New Roman" w:hAnsi="Times New Roman" w:cs="Times New Roman"/>
          <w:sz w:val="24"/>
          <w:szCs w:val="24"/>
        </w:rPr>
      </w:pPr>
    </w:p>
    <w:p w:rsidR="006E06C2" w:rsidRPr="006E06C2" w:rsidRDefault="006E06C2" w:rsidP="006E06C2">
      <w:pPr>
        <w:pStyle w:val="ConsPlusNormal"/>
        <w:jc w:val="both"/>
        <w:rPr>
          <w:rFonts w:ascii="Times New Roman" w:hAnsi="Times New Roman" w:cs="Times New Roman"/>
          <w:sz w:val="24"/>
          <w:szCs w:val="24"/>
        </w:rPr>
      </w:pPr>
    </w:p>
    <w:p w:rsidR="006E06C2" w:rsidRPr="006E06C2" w:rsidRDefault="006E06C2" w:rsidP="006E06C2">
      <w:pPr>
        <w:pStyle w:val="ConsPlusNormal"/>
        <w:jc w:val="both"/>
        <w:rPr>
          <w:rFonts w:ascii="Times New Roman" w:hAnsi="Times New Roman" w:cs="Times New Roman"/>
          <w:sz w:val="24"/>
          <w:szCs w:val="24"/>
        </w:rPr>
      </w:pPr>
    </w:p>
    <w:p w:rsidR="006E06C2" w:rsidRPr="006E06C2" w:rsidRDefault="006E06C2" w:rsidP="006E06C2">
      <w:pPr>
        <w:pStyle w:val="ConsPlusNormal"/>
        <w:jc w:val="both"/>
        <w:rPr>
          <w:rFonts w:ascii="Times New Roman" w:hAnsi="Times New Roman" w:cs="Times New Roman"/>
          <w:sz w:val="24"/>
          <w:szCs w:val="24"/>
        </w:rPr>
      </w:pPr>
    </w:p>
    <w:p w:rsidR="006E06C2" w:rsidRPr="006E06C2" w:rsidRDefault="006E06C2" w:rsidP="006E06C2">
      <w:pPr>
        <w:pStyle w:val="ConsPlusNormal"/>
        <w:jc w:val="both"/>
        <w:rPr>
          <w:rFonts w:ascii="Times New Roman" w:hAnsi="Times New Roman" w:cs="Times New Roman"/>
          <w:sz w:val="24"/>
          <w:szCs w:val="24"/>
        </w:rPr>
      </w:pPr>
    </w:p>
    <w:p w:rsidR="006E06C2" w:rsidRPr="006E06C2" w:rsidRDefault="006E06C2" w:rsidP="006E06C2">
      <w:pPr>
        <w:pStyle w:val="ConsPlusNormal"/>
        <w:jc w:val="right"/>
        <w:outlineLvl w:val="0"/>
        <w:rPr>
          <w:rFonts w:ascii="Times New Roman" w:hAnsi="Times New Roman" w:cs="Times New Roman"/>
          <w:sz w:val="24"/>
          <w:szCs w:val="24"/>
        </w:rPr>
      </w:pPr>
      <w:r w:rsidRPr="006E06C2">
        <w:rPr>
          <w:rFonts w:ascii="Times New Roman" w:hAnsi="Times New Roman" w:cs="Times New Roman"/>
          <w:sz w:val="24"/>
          <w:szCs w:val="24"/>
        </w:rPr>
        <w:t>Утверждены</w:t>
      </w:r>
    </w:p>
    <w:p w:rsidR="006E06C2" w:rsidRPr="006E06C2" w:rsidRDefault="006E06C2" w:rsidP="006E06C2">
      <w:pPr>
        <w:pStyle w:val="ConsPlusNormal"/>
        <w:jc w:val="right"/>
        <w:rPr>
          <w:rFonts w:ascii="Times New Roman" w:hAnsi="Times New Roman" w:cs="Times New Roman"/>
          <w:sz w:val="24"/>
          <w:szCs w:val="24"/>
        </w:rPr>
      </w:pPr>
      <w:r w:rsidRPr="006E06C2">
        <w:rPr>
          <w:rFonts w:ascii="Times New Roman" w:hAnsi="Times New Roman" w:cs="Times New Roman"/>
          <w:sz w:val="24"/>
          <w:szCs w:val="24"/>
        </w:rPr>
        <w:t>постановлением Правительства</w:t>
      </w:r>
    </w:p>
    <w:p w:rsidR="006E06C2" w:rsidRPr="006E06C2" w:rsidRDefault="006E06C2" w:rsidP="006E06C2">
      <w:pPr>
        <w:pStyle w:val="ConsPlusNormal"/>
        <w:jc w:val="right"/>
        <w:rPr>
          <w:rFonts w:ascii="Times New Roman" w:hAnsi="Times New Roman" w:cs="Times New Roman"/>
          <w:sz w:val="24"/>
          <w:szCs w:val="24"/>
        </w:rPr>
      </w:pPr>
      <w:r w:rsidRPr="006E06C2">
        <w:rPr>
          <w:rFonts w:ascii="Times New Roman" w:hAnsi="Times New Roman" w:cs="Times New Roman"/>
          <w:sz w:val="24"/>
          <w:szCs w:val="24"/>
        </w:rPr>
        <w:t>Российской Федерации</w:t>
      </w:r>
    </w:p>
    <w:p w:rsidR="006E06C2" w:rsidRPr="006E06C2" w:rsidRDefault="006E06C2" w:rsidP="006E06C2">
      <w:pPr>
        <w:pStyle w:val="ConsPlusNormal"/>
        <w:jc w:val="right"/>
        <w:rPr>
          <w:rFonts w:ascii="Times New Roman" w:hAnsi="Times New Roman" w:cs="Times New Roman"/>
          <w:sz w:val="24"/>
          <w:szCs w:val="24"/>
        </w:rPr>
      </w:pPr>
      <w:r w:rsidRPr="006E06C2">
        <w:rPr>
          <w:rFonts w:ascii="Times New Roman" w:hAnsi="Times New Roman" w:cs="Times New Roman"/>
          <w:sz w:val="24"/>
          <w:szCs w:val="24"/>
        </w:rPr>
        <w:t>от 13 октября 2020 г. N 1678</w:t>
      </w:r>
    </w:p>
    <w:p w:rsidR="006E06C2" w:rsidRPr="006E06C2" w:rsidRDefault="006E06C2" w:rsidP="006E06C2">
      <w:pPr>
        <w:pStyle w:val="ConsPlusNormal"/>
        <w:jc w:val="both"/>
        <w:rPr>
          <w:rFonts w:ascii="Times New Roman" w:hAnsi="Times New Roman" w:cs="Times New Roman"/>
          <w:sz w:val="24"/>
          <w:szCs w:val="24"/>
        </w:rPr>
      </w:pPr>
    </w:p>
    <w:p w:rsidR="006E06C2" w:rsidRPr="006E06C2" w:rsidRDefault="006E06C2" w:rsidP="006E06C2">
      <w:pPr>
        <w:pStyle w:val="ConsPlusTitle"/>
        <w:jc w:val="center"/>
        <w:rPr>
          <w:rFonts w:ascii="Times New Roman" w:hAnsi="Times New Roman" w:cs="Times New Roman"/>
          <w:sz w:val="24"/>
          <w:szCs w:val="24"/>
        </w:rPr>
      </w:pPr>
      <w:bookmarkStart w:id="1" w:name="P28"/>
      <w:bookmarkEnd w:id="1"/>
      <w:r w:rsidRPr="006E06C2">
        <w:rPr>
          <w:rFonts w:ascii="Times New Roman" w:hAnsi="Times New Roman" w:cs="Times New Roman"/>
          <w:sz w:val="24"/>
          <w:szCs w:val="24"/>
        </w:rPr>
        <w:t>ОБЩИЕ ТРЕБОВАНИЯ</w:t>
      </w:r>
    </w:p>
    <w:p w:rsidR="006E06C2" w:rsidRPr="006E06C2" w:rsidRDefault="006E06C2" w:rsidP="006E06C2">
      <w:pPr>
        <w:pStyle w:val="ConsPlusTitle"/>
        <w:jc w:val="center"/>
        <w:rPr>
          <w:rFonts w:ascii="Times New Roman" w:hAnsi="Times New Roman" w:cs="Times New Roman"/>
          <w:sz w:val="24"/>
          <w:szCs w:val="24"/>
        </w:rPr>
      </w:pPr>
      <w:r w:rsidRPr="006E06C2">
        <w:rPr>
          <w:rFonts w:ascii="Times New Roman" w:hAnsi="Times New Roman" w:cs="Times New Roman"/>
          <w:sz w:val="24"/>
          <w:szCs w:val="24"/>
        </w:rPr>
        <w:t>К ПРИНЯТИЮ РЕШЕНИЙ ОРГАНАМИ ГОСУДАРСТВЕННОЙ ВЛАСТИ</w:t>
      </w:r>
    </w:p>
    <w:p w:rsidR="006E06C2" w:rsidRPr="006E06C2" w:rsidRDefault="006E06C2" w:rsidP="006E06C2">
      <w:pPr>
        <w:pStyle w:val="ConsPlusTitle"/>
        <w:jc w:val="center"/>
        <w:rPr>
          <w:rFonts w:ascii="Times New Roman" w:hAnsi="Times New Roman" w:cs="Times New Roman"/>
          <w:sz w:val="24"/>
          <w:szCs w:val="24"/>
        </w:rPr>
      </w:pPr>
      <w:r w:rsidRPr="006E06C2">
        <w:rPr>
          <w:rFonts w:ascii="Times New Roman" w:hAnsi="Times New Roman" w:cs="Times New Roman"/>
          <w:sz w:val="24"/>
          <w:szCs w:val="24"/>
        </w:rPr>
        <w:t>СУБЪЕКТОВ РОССИЙСКОЙ ФЕДЕРАЦИИ (ОРГАНАМИ МЕСТНОГО</w:t>
      </w:r>
    </w:p>
    <w:p w:rsidR="006E06C2" w:rsidRPr="006E06C2" w:rsidRDefault="006E06C2" w:rsidP="006E06C2">
      <w:pPr>
        <w:pStyle w:val="ConsPlusTitle"/>
        <w:jc w:val="center"/>
        <w:rPr>
          <w:rFonts w:ascii="Times New Roman" w:hAnsi="Times New Roman" w:cs="Times New Roman"/>
          <w:sz w:val="24"/>
          <w:szCs w:val="24"/>
        </w:rPr>
      </w:pPr>
      <w:r w:rsidRPr="006E06C2">
        <w:rPr>
          <w:rFonts w:ascii="Times New Roman" w:hAnsi="Times New Roman" w:cs="Times New Roman"/>
          <w:sz w:val="24"/>
          <w:szCs w:val="24"/>
        </w:rPr>
        <w:t>САМОУПРАВЛЕНИЯ) ОБ ОРГАНИЗАЦИИ ОКАЗАНИЯ ГОСУДАРСТВЕННЫХ</w:t>
      </w:r>
    </w:p>
    <w:p w:rsidR="006E06C2" w:rsidRPr="006E06C2" w:rsidRDefault="006E06C2" w:rsidP="006E06C2">
      <w:pPr>
        <w:pStyle w:val="ConsPlusTitle"/>
        <w:jc w:val="center"/>
        <w:rPr>
          <w:rFonts w:ascii="Times New Roman" w:hAnsi="Times New Roman" w:cs="Times New Roman"/>
          <w:sz w:val="24"/>
          <w:szCs w:val="24"/>
        </w:rPr>
      </w:pPr>
      <w:r w:rsidRPr="006E06C2">
        <w:rPr>
          <w:rFonts w:ascii="Times New Roman" w:hAnsi="Times New Roman" w:cs="Times New Roman"/>
          <w:sz w:val="24"/>
          <w:szCs w:val="24"/>
        </w:rPr>
        <w:t>(МУНИЦИПАЛЬНЫХ) УСЛУГ В СОЦИАЛЬНОЙ СФЕРЕ</w:t>
      </w:r>
    </w:p>
    <w:p w:rsidR="006E06C2" w:rsidRPr="006E06C2" w:rsidRDefault="006E06C2" w:rsidP="006E06C2">
      <w:pPr>
        <w:pStyle w:val="ConsPlusNormal"/>
        <w:jc w:val="both"/>
        <w:rPr>
          <w:rFonts w:ascii="Times New Roman" w:hAnsi="Times New Roman" w:cs="Times New Roman"/>
          <w:sz w:val="24"/>
          <w:szCs w:val="24"/>
        </w:rPr>
      </w:pPr>
    </w:p>
    <w:p w:rsidR="006E06C2" w:rsidRPr="006E06C2" w:rsidRDefault="006E06C2" w:rsidP="006E06C2">
      <w:pPr>
        <w:pStyle w:val="ConsPlusNormal"/>
        <w:jc w:val="both"/>
        <w:rPr>
          <w:rFonts w:ascii="Times New Roman" w:hAnsi="Times New Roman" w:cs="Times New Roman"/>
          <w:sz w:val="24"/>
          <w:szCs w:val="24"/>
        </w:rPr>
      </w:pPr>
      <w:r w:rsidRPr="006E06C2">
        <w:rPr>
          <w:rFonts w:ascii="Times New Roman" w:hAnsi="Times New Roman" w:cs="Times New Roman"/>
          <w:sz w:val="24"/>
          <w:szCs w:val="24"/>
        </w:rPr>
        <w:t xml:space="preserve">1. Настоящий документ определяет общие требования к принятию решений об организации оказания государственных (муниципальных) услуг в социальной сфере при формировании государственного (муниципального) заказа на оказание государственных (муниципальных) услуг в социальной сфере в соответствии с Федеральным </w:t>
      </w:r>
      <w:hyperlink r:id="rId8" w:history="1">
        <w:r w:rsidRPr="006E06C2">
          <w:rPr>
            <w:rFonts w:ascii="Times New Roman" w:hAnsi="Times New Roman" w:cs="Times New Roman"/>
            <w:color w:val="0000FF"/>
            <w:sz w:val="24"/>
            <w:szCs w:val="24"/>
          </w:rPr>
          <w:t>законом</w:t>
        </w:r>
      </w:hyperlink>
      <w:r w:rsidRPr="006E06C2">
        <w:rPr>
          <w:rFonts w:ascii="Times New Roman" w:hAnsi="Times New Roman" w:cs="Times New Roman"/>
          <w:sz w:val="24"/>
          <w:szCs w:val="24"/>
        </w:rPr>
        <w:t xml:space="preserve"> "О государственном (муниципальном) социальном заказе на оказание государственных (муниципальных) услуг в социальной сфере" (далее - Федеральный закон) органами государственной власти субъектов Российской Федерации, включенных в утвержденный Правительством Российской Федерации </w:t>
      </w:r>
      <w:hyperlink r:id="rId9" w:history="1">
        <w:r w:rsidRPr="006E06C2">
          <w:rPr>
            <w:rFonts w:ascii="Times New Roman" w:hAnsi="Times New Roman" w:cs="Times New Roman"/>
            <w:color w:val="0000FF"/>
            <w:sz w:val="24"/>
            <w:szCs w:val="24"/>
          </w:rPr>
          <w:t>перечень</w:t>
        </w:r>
      </w:hyperlink>
      <w:r w:rsidRPr="006E06C2">
        <w:rPr>
          <w:rFonts w:ascii="Times New Roman" w:hAnsi="Times New Roman" w:cs="Times New Roman"/>
          <w:sz w:val="24"/>
          <w:szCs w:val="24"/>
        </w:rPr>
        <w:t xml:space="preserve"> субъектов Российской Федерации, в которых вступил в силу Федеральный </w:t>
      </w:r>
      <w:hyperlink r:id="rId10" w:history="1">
        <w:r w:rsidRPr="006E06C2">
          <w:rPr>
            <w:rFonts w:ascii="Times New Roman" w:hAnsi="Times New Roman" w:cs="Times New Roman"/>
            <w:color w:val="0000FF"/>
            <w:sz w:val="24"/>
            <w:szCs w:val="24"/>
          </w:rPr>
          <w:t>закон</w:t>
        </w:r>
      </w:hyperlink>
      <w:r w:rsidRPr="006E06C2">
        <w:rPr>
          <w:rFonts w:ascii="Times New Roman" w:hAnsi="Times New Roman" w:cs="Times New Roman"/>
          <w:sz w:val="24"/>
          <w:szCs w:val="24"/>
        </w:rPr>
        <w:t xml:space="preserve">, и органами местного самоуправления муниципальных образований, входящих в состав субъектов Российской Федерации, в которых вступил в силу Федеральный </w:t>
      </w:r>
      <w:hyperlink r:id="rId11" w:history="1">
        <w:r w:rsidRPr="006E06C2">
          <w:rPr>
            <w:rFonts w:ascii="Times New Roman" w:hAnsi="Times New Roman" w:cs="Times New Roman"/>
            <w:color w:val="0000FF"/>
            <w:sz w:val="24"/>
            <w:szCs w:val="24"/>
          </w:rPr>
          <w:t>закон</w:t>
        </w:r>
      </w:hyperlink>
      <w:r w:rsidRPr="006E06C2">
        <w:rPr>
          <w:rFonts w:ascii="Times New Roman" w:hAnsi="Times New Roman" w:cs="Times New Roman"/>
          <w:sz w:val="24"/>
          <w:szCs w:val="24"/>
        </w:rPr>
        <w:t xml:space="preserve"> (далее соответственно - решение органа государственной власти субъекта Российской Федерации, решение органа местного самоуправления).</w:t>
      </w:r>
    </w:p>
    <w:p w:rsidR="006E06C2" w:rsidRPr="006E06C2" w:rsidRDefault="006E06C2" w:rsidP="006E06C2">
      <w:pPr>
        <w:pStyle w:val="ConsPlusNormal"/>
        <w:jc w:val="both"/>
        <w:rPr>
          <w:rFonts w:ascii="Times New Roman" w:hAnsi="Times New Roman" w:cs="Times New Roman"/>
          <w:sz w:val="24"/>
          <w:szCs w:val="24"/>
        </w:rPr>
      </w:pPr>
      <w:r w:rsidRPr="006E06C2">
        <w:rPr>
          <w:rFonts w:ascii="Times New Roman" w:hAnsi="Times New Roman" w:cs="Times New Roman"/>
          <w:sz w:val="24"/>
          <w:szCs w:val="24"/>
        </w:rPr>
        <w:t xml:space="preserve">2. Решение органа государственной власти субъекта Российской Федерации или решение органа местного самоуправления принимается в соответствии с соглашением о сотрудничестве в сфере апробации механизмов организации оказания государственных (муниципальных) услуг в социальной сфере в соответствии с Федеральным </w:t>
      </w:r>
      <w:hyperlink r:id="rId12" w:history="1">
        <w:r w:rsidRPr="006E06C2">
          <w:rPr>
            <w:rFonts w:ascii="Times New Roman" w:hAnsi="Times New Roman" w:cs="Times New Roman"/>
            <w:color w:val="0000FF"/>
            <w:sz w:val="24"/>
            <w:szCs w:val="24"/>
          </w:rPr>
          <w:t>законом</w:t>
        </w:r>
      </w:hyperlink>
      <w:r w:rsidRPr="006E06C2">
        <w:rPr>
          <w:rFonts w:ascii="Times New Roman" w:hAnsi="Times New Roman" w:cs="Times New Roman"/>
          <w:sz w:val="24"/>
          <w:szCs w:val="24"/>
        </w:rPr>
        <w:t xml:space="preserve">, заключенным соответствующим органом государственной власти субъекта Российской Федерации или соответствующим органом </w:t>
      </w:r>
      <w:r w:rsidRPr="006E06C2">
        <w:rPr>
          <w:rFonts w:ascii="Times New Roman" w:hAnsi="Times New Roman" w:cs="Times New Roman"/>
          <w:sz w:val="24"/>
          <w:szCs w:val="24"/>
        </w:rPr>
        <w:lastRenderedPageBreak/>
        <w:t>местного самоуправления муниципального образования с Министерством финансов Российской Федерации (далее - соглашение о сотрудничестве), устанавливающим:</w:t>
      </w:r>
    </w:p>
    <w:p w:rsidR="006E06C2" w:rsidRPr="006E06C2" w:rsidRDefault="006E06C2" w:rsidP="006E06C2">
      <w:pPr>
        <w:pStyle w:val="ConsPlusNormal"/>
        <w:jc w:val="both"/>
        <w:rPr>
          <w:rFonts w:ascii="Times New Roman" w:hAnsi="Times New Roman" w:cs="Times New Roman"/>
          <w:sz w:val="24"/>
          <w:szCs w:val="24"/>
        </w:rPr>
      </w:pPr>
      <w:r w:rsidRPr="006E06C2">
        <w:rPr>
          <w:rFonts w:ascii="Times New Roman" w:hAnsi="Times New Roman" w:cs="Times New Roman"/>
          <w:sz w:val="24"/>
          <w:szCs w:val="24"/>
        </w:rPr>
        <w:t>перечень государственных (муниципальных) услуг в социальной сфере, включенных в государственные (муниципальные) социальные заказы, по которым исполнителей планируется определять по результатам отбора исполнителей услуг;</w:t>
      </w:r>
    </w:p>
    <w:p w:rsidR="006E06C2" w:rsidRPr="006E06C2" w:rsidRDefault="006E06C2" w:rsidP="006E06C2">
      <w:pPr>
        <w:pStyle w:val="ConsPlusNormal"/>
        <w:jc w:val="both"/>
        <w:rPr>
          <w:rFonts w:ascii="Times New Roman" w:hAnsi="Times New Roman" w:cs="Times New Roman"/>
          <w:sz w:val="24"/>
          <w:szCs w:val="24"/>
        </w:rPr>
      </w:pPr>
      <w:r w:rsidRPr="006E06C2">
        <w:rPr>
          <w:rFonts w:ascii="Times New Roman" w:hAnsi="Times New Roman" w:cs="Times New Roman"/>
          <w:sz w:val="24"/>
          <w:szCs w:val="24"/>
        </w:rPr>
        <w:t>рекомендуемые образцы плана апробации механизмов организации оказания государственных (муниципальных) услуг в социальной сфере и показателей эффективности организации оказания государственных (муниципальных) услуг в социальной сфере;</w:t>
      </w:r>
    </w:p>
    <w:p w:rsidR="006E06C2" w:rsidRPr="006E06C2" w:rsidRDefault="006E06C2" w:rsidP="006E06C2">
      <w:pPr>
        <w:pStyle w:val="ConsPlusNormal"/>
        <w:jc w:val="both"/>
        <w:rPr>
          <w:rFonts w:ascii="Times New Roman" w:hAnsi="Times New Roman" w:cs="Times New Roman"/>
          <w:sz w:val="24"/>
          <w:szCs w:val="24"/>
        </w:rPr>
      </w:pPr>
      <w:r w:rsidRPr="006E06C2">
        <w:rPr>
          <w:rFonts w:ascii="Times New Roman" w:hAnsi="Times New Roman" w:cs="Times New Roman"/>
          <w:sz w:val="24"/>
          <w:szCs w:val="24"/>
        </w:rPr>
        <w:t>условия методологической поддержки апробации механизмов организации оказания государственных и муниципальных услуг в социальной сфере Министерством финансов Российской Федерации.</w:t>
      </w:r>
    </w:p>
    <w:p w:rsidR="006E06C2" w:rsidRPr="006E06C2" w:rsidRDefault="006E06C2" w:rsidP="006E06C2">
      <w:pPr>
        <w:pStyle w:val="ConsPlusNormal"/>
        <w:jc w:val="both"/>
        <w:rPr>
          <w:rFonts w:ascii="Times New Roman" w:hAnsi="Times New Roman" w:cs="Times New Roman"/>
          <w:sz w:val="24"/>
          <w:szCs w:val="24"/>
        </w:rPr>
      </w:pPr>
      <w:r w:rsidRPr="006E06C2">
        <w:rPr>
          <w:rFonts w:ascii="Times New Roman" w:hAnsi="Times New Roman" w:cs="Times New Roman"/>
          <w:sz w:val="24"/>
          <w:szCs w:val="24"/>
        </w:rPr>
        <w:t>Соглашение о сотрудничестве заключается в электронной форме в государственной интегрированной информационной системе управления общественными финансами "Электронный бюджет" (при наличии технической возможности) в соответствии с типовой формой, утвержденной Министерством финансов Российской Федерации.</w:t>
      </w:r>
    </w:p>
    <w:p w:rsidR="006E06C2" w:rsidRPr="006E06C2" w:rsidRDefault="006E06C2" w:rsidP="006E06C2">
      <w:pPr>
        <w:pStyle w:val="ConsPlusNormal"/>
        <w:jc w:val="both"/>
        <w:rPr>
          <w:rFonts w:ascii="Times New Roman" w:hAnsi="Times New Roman" w:cs="Times New Roman"/>
          <w:sz w:val="24"/>
          <w:szCs w:val="24"/>
        </w:rPr>
      </w:pPr>
      <w:r w:rsidRPr="006E06C2">
        <w:rPr>
          <w:rFonts w:ascii="Times New Roman" w:hAnsi="Times New Roman" w:cs="Times New Roman"/>
          <w:sz w:val="24"/>
          <w:szCs w:val="24"/>
        </w:rPr>
        <w:t>Решение органа государственной власти субъекта Российской Федерации или решение органа местного самоуправления принимается в срок не позднее одного месяца со дня заключения соглашения о сотрудничестве.</w:t>
      </w:r>
    </w:p>
    <w:p w:rsidR="006E06C2" w:rsidRPr="006E06C2" w:rsidRDefault="006E06C2" w:rsidP="006E06C2">
      <w:pPr>
        <w:pStyle w:val="ConsPlusNormal"/>
        <w:jc w:val="both"/>
        <w:rPr>
          <w:rFonts w:ascii="Times New Roman" w:hAnsi="Times New Roman" w:cs="Times New Roman"/>
          <w:sz w:val="24"/>
          <w:szCs w:val="24"/>
        </w:rPr>
      </w:pPr>
      <w:r w:rsidRPr="006E06C2">
        <w:rPr>
          <w:rFonts w:ascii="Times New Roman" w:hAnsi="Times New Roman" w:cs="Times New Roman"/>
          <w:sz w:val="24"/>
          <w:szCs w:val="24"/>
        </w:rPr>
        <w:t>3. Решение органа государственной власти субъекта Российской Федерации должно содержать:</w:t>
      </w:r>
    </w:p>
    <w:p w:rsidR="006E06C2" w:rsidRPr="006E06C2" w:rsidRDefault="006E06C2" w:rsidP="006E06C2">
      <w:pPr>
        <w:pStyle w:val="ConsPlusNormal"/>
        <w:jc w:val="both"/>
        <w:rPr>
          <w:rFonts w:ascii="Times New Roman" w:hAnsi="Times New Roman" w:cs="Times New Roman"/>
          <w:sz w:val="24"/>
          <w:szCs w:val="24"/>
        </w:rPr>
      </w:pPr>
      <w:bookmarkStart w:id="2" w:name="P42"/>
      <w:bookmarkEnd w:id="2"/>
      <w:r w:rsidRPr="006E06C2">
        <w:rPr>
          <w:rFonts w:ascii="Times New Roman" w:hAnsi="Times New Roman" w:cs="Times New Roman"/>
          <w:sz w:val="24"/>
          <w:szCs w:val="24"/>
        </w:rPr>
        <w:t>а) перечень государственных услуг в социальной сфере, включенных в региональные социальные заказы, по которым исполнителей планируется определять путем отбора исполнителей услуг;</w:t>
      </w:r>
    </w:p>
    <w:p w:rsidR="006E06C2" w:rsidRPr="006E06C2" w:rsidRDefault="006E06C2" w:rsidP="006E06C2">
      <w:pPr>
        <w:pStyle w:val="ConsPlusNormal"/>
        <w:jc w:val="both"/>
        <w:rPr>
          <w:rFonts w:ascii="Times New Roman" w:hAnsi="Times New Roman" w:cs="Times New Roman"/>
          <w:sz w:val="24"/>
          <w:szCs w:val="24"/>
        </w:rPr>
      </w:pPr>
      <w:r w:rsidRPr="006E06C2">
        <w:rPr>
          <w:rFonts w:ascii="Times New Roman" w:hAnsi="Times New Roman" w:cs="Times New Roman"/>
          <w:sz w:val="24"/>
          <w:szCs w:val="24"/>
        </w:rPr>
        <w:t>б) план апробации механизмов организации оказания государственных услуг в социальной сфере;</w:t>
      </w:r>
    </w:p>
    <w:p w:rsidR="006E06C2" w:rsidRPr="006E06C2" w:rsidRDefault="006E06C2" w:rsidP="006E06C2">
      <w:pPr>
        <w:pStyle w:val="ConsPlusNormal"/>
        <w:jc w:val="both"/>
        <w:rPr>
          <w:rFonts w:ascii="Times New Roman" w:hAnsi="Times New Roman" w:cs="Times New Roman"/>
          <w:sz w:val="24"/>
          <w:szCs w:val="24"/>
        </w:rPr>
      </w:pPr>
      <w:r w:rsidRPr="006E06C2">
        <w:rPr>
          <w:rFonts w:ascii="Times New Roman" w:hAnsi="Times New Roman" w:cs="Times New Roman"/>
          <w:sz w:val="24"/>
          <w:szCs w:val="24"/>
        </w:rPr>
        <w:t xml:space="preserve">в) значения показателей эффективности организации оказания государственных услуг в социальной сфере в соответствии с Федеральным </w:t>
      </w:r>
      <w:hyperlink r:id="rId13" w:history="1">
        <w:r w:rsidRPr="006E06C2">
          <w:rPr>
            <w:rFonts w:ascii="Times New Roman" w:hAnsi="Times New Roman" w:cs="Times New Roman"/>
            <w:color w:val="0000FF"/>
            <w:sz w:val="24"/>
            <w:szCs w:val="24"/>
          </w:rPr>
          <w:t>законом</w:t>
        </w:r>
      </w:hyperlink>
      <w:r w:rsidRPr="006E06C2">
        <w:rPr>
          <w:rFonts w:ascii="Times New Roman" w:hAnsi="Times New Roman" w:cs="Times New Roman"/>
          <w:sz w:val="24"/>
          <w:szCs w:val="24"/>
        </w:rPr>
        <w:t>;</w:t>
      </w:r>
    </w:p>
    <w:p w:rsidR="006E06C2" w:rsidRPr="006E06C2" w:rsidRDefault="006E06C2" w:rsidP="006E06C2">
      <w:pPr>
        <w:pStyle w:val="ConsPlusNormal"/>
        <w:jc w:val="both"/>
        <w:rPr>
          <w:rFonts w:ascii="Times New Roman" w:hAnsi="Times New Roman" w:cs="Times New Roman"/>
          <w:sz w:val="24"/>
          <w:szCs w:val="24"/>
        </w:rPr>
      </w:pPr>
      <w:r w:rsidRPr="006E06C2">
        <w:rPr>
          <w:rFonts w:ascii="Times New Roman" w:hAnsi="Times New Roman" w:cs="Times New Roman"/>
          <w:sz w:val="24"/>
          <w:szCs w:val="24"/>
        </w:rPr>
        <w:t xml:space="preserve">г) состав рабочей группы по организации оказания государственных (муниципальных) услуг в социальной сфере в соответствии с Федеральным </w:t>
      </w:r>
      <w:hyperlink r:id="rId14" w:history="1">
        <w:r w:rsidRPr="006E06C2">
          <w:rPr>
            <w:rFonts w:ascii="Times New Roman" w:hAnsi="Times New Roman" w:cs="Times New Roman"/>
            <w:color w:val="0000FF"/>
            <w:sz w:val="24"/>
            <w:szCs w:val="24"/>
          </w:rPr>
          <w:t>законом</w:t>
        </w:r>
      </w:hyperlink>
      <w:r w:rsidRPr="006E06C2">
        <w:rPr>
          <w:rFonts w:ascii="Times New Roman" w:hAnsi="Times New Roman" w:cs="Times New Roman"/>
          <w:sz w:val="24"/>
          <w:szCs w:val="24"/>
        </w:rPr>
        <w:t xml:space="preserve"> на территории субъекта Российской Федерации и входящих в его состав муниципальных образований, включая руководителя рабочей группы и членов рабочей группы, формируемый в том числе по предложению органов местного самоуправления, заключивших соглашение о сотрудничестве;</w:t>
      </w:r>
    </w:p>
    <w:p w:rsidR="006E06C2" w:rsidRPr="006E06C2" w:rsidRDefault="006E06C2" w:rsidP="006E06C2">
      <w:pPr>
        <w:pStyle w:val="ConsPlusNormal"/>
        <w:jc w:val="both"/>
        <w:rPr>
          <w:rFonts w:ascii="Times New Roman" w:hAnsi="Times New Roman" w:cs="Times New Roman"/>
          <w:sz w:val="24"/>
          <w:szCs w:val="24"/>
        </w:rPr>
      </w:pPr>
      <w:bookmarkStart w:id="3" w:name="P46"/>
      <w:bookmarkEnd w:id="3"/>
      <w:r w:rsidRPr="006E06C2">
        <w:rPr>
          <w:rFonts w:ascii="Times New Roman" w:hAnsi="Times New Roman" w:cs="Times New Roman"/>
          <w:sz w:val="24"/>
          <w:szCs w:val="24"/>
        </w:rPr>
        <w:t xml:space="preserve">д) порядок, условия и сроки применения положений </w:t>
      </w:r>
      <w:hyperlink r:id="rId15" w:history="1">
        <w:r w:rsidRPr="006E06C2">
          <w:rPr>
            <w:rFonts w:ascii="Times New Roman" w:hAnsi="Times New Roman" w:cs="Times New Roman"/>
            <w:color w:val="0000FF"/>
            <w:sz w:val="24"/>
            <w:szCs w:val="24"/>
          </w:rPr>
          <w:t>статьи 8</w:t>
        </w:r>
      </w:hyperlink>
      <w:r w:rsidRPr="006E06C2">
        <w:rPr>
          <w:rFonts w:ascii="Times New Roman" w:hAnsi="Times New Roman" w:cs="Times New Roman"/>
          <w:sz w:val="24"/>
          <w:szCs w:val="24"/>
        </w:rPr>
        <w:t xml:space="preserve"> Федерального закона.</w:t>
      </w:r>
    </w:p>
    <w:p w:rsidR="006E06C2" w:rsidRPr="006E06C2" w:rsidRDefault="006E06C2" w:rsidP="006E06C2">
      <w:pPr>
        <w:pStyle w:val="ConsPlusNormal"/>
        <w:jc w:val="both"/>
        <w:rPr>
          <w:rFonts w:ascii="Times New Roman" w:hAnsi="Times New Roman" w:cs="Times New Roman"/>
          <w:sz w:val="24"/>
          <w:szCs w:val="24"/>
        </w:rPr>
      </w:pPr>
      <w:r w:rsidRPr="006E06C2">
        <w:rPr>
          <w:rFonts w:ascii="Times New Roman" w:hAnsi="Times New Roman" w:cs="Times New Roman"/>
          <w:sz w:val="24"/>
          <w:szCs w:val="24"/>
        </w:rPr>
        <w:t>4. Решение органа местного самоуправления должно содержать:</w:t>
      </w:r>
    </w:p>
    <w:p w:rsidR="006E06C2" w:rsidRPr="006E06C2" w:rsidRDefault="006E06C2" w:rsidP="006E06C2">
      <w:pPr>
        <w:pStyle w:val="ConsPlusNormal"/>
        <w:jc w:val="both"/>
        <w:rPr>
          <w:rFonts w:ascii="Times New Roman" w:hAnsi="Times New Roman" w:cs="Times New Roman"/>
          <w:sz w:val="24"/>
          <w:szCs w:val="24"/>
        </w:rPr>
      </w:pPr>
      <w:bookmarkStart w:id="4" w:name="P48"/>
      <w:bookmarkEnd w:id="4"/>
      <w:r w:rsidRPr="006E06C2">
        <w:rPr>
          <w:rFonts w:ascii="Times New Roman" w:hAnsi="Times New Roman" w:cs="Times New Roman"/>
          <w:sz w:val="24"/>
          <w:szCs w:val="24"/>
        </w:rPr>
        <w:t>а) перечень муниципальных услуг в социальной сфере, включенных в муниципальные социальные заказы, по которым исполнителей планируется определять путем отбора исполнителей услуг;</w:t>
      </w:r>
    </w:p>
    <w:p w:rsidR="006E06C2" w:rsidRPr="006E06C2" w:rsidRDefault="006E06C2" w:rsidP="006E06C2">
      <w:pPr>
        <w:pStyle w:val="ConsPlusNormal"/>
        <w:jc w:val="both"/>
        <w:rPr>
          <w:rFonts w:ascii="Times New Roman" w:hAnsi="Times New Roman" w:cs="Times New Roman"/>
          <w:sz w:val="24"/>
          <w:szCs w:val="24"/>
        </w:rPr>
      </w:pPr>
      <w:r w:rsidRPr="006E06C2">
        <w:rPr>
          <w:rFonts w:ascii="Times New Roman" w:hAnsi="Times New Roman" w:cs="Times New Roman"/>
          <w:sz w:val="24"/>
          <w:szCs w:val="24"/>
        </w:rPr>
        <w:t>б) план апробации механизмов организации оказания муниципальных услуг в социальной сфере;</w:t>
      </w:r>
    </w:p>
    <w:p w:rsidR="006E06C2" w:rsidRPr="006E06C2" w:rsidRDefault="006E06C2" w:rsidP="006E06C2">
      <w:pPr>
        <w:pStyle w:val="ConsPlusNormal"/>
        <w:jc w:val="both"/>
        <w:rPr>
          <w:rFonts w:ascii="Times New Roman" w:hAnsi="Times New Roman" w:cs="Times New Roman"/>
          <w:sz w:val="24"/>
          <w:szCs w:val="24"/>
        </w:rPr>
      </w:pPr>
      <w:r w:rsidRPr="006E06C2">
        <w:rPr>
          <w:rFonts w:ascii="Times New Roman" w:hAnsi="Times New Roman" w:cs="Times New Roman"/>
          <w:sz w:val="24"/>
          <w:szCs w:val="24"/>
        </w:rPr>
        <w:t xml:space="preserve">в) значения показателей эффективности организации оказания муниципальных услуг в социальной сфере в соответствии с Федеральным </w:t>
      </w:r>
      <w:hyperlink r:id="rId16" w:history="1">
        <w:r w:rsidRPr="006E06C2">
          <w:rPr>
            <w:rFonts w:ascii="Times New Roman" w:hAnsi="Times New Roman" w:cs="Times New Roman"/>
            <w:color w:val="0000FF"/>
            <w:sz w:val="24"/>
            <w:szCs w:val="24"/>
          </w:rPr>
          <w:t>законом</w:t>
        </w:r>
      </w:hyperlink>
      <w:r w:rsidRPr="006E06C2">
        <w:rPr>
          <w:rFonts w:ascii="Times New Roman" w:hAnsi="Times New Roman" w:cs="Times New Roman"/>
          <w:sz w:val="24"/>
          <w:szCs w:val="24"/>
        </w:rPr>
        <w:t>;</w:t>
      </w:r>
    </w:p>
    <w:p w:rsidR="006E06C2" w:rsidRPr="006E06C2" w:rsidRDefault="006E06C2" w:rsidP="006E06C2">
      <w:pPr>
        <w:pStyle w:val="ConsPlusNormal"/>
        <w:jc w:val="both"/>
        <w:rPr>
          <w:rFonts w:ascii="Times New Roman" w:hAnsi="Times New Roman" w:cs="Times New Roman"/>
          <w:sz w:val="24"/>
          <w:szCs w:val="24"/>
        </w:rPr>
      </w:pPr>
      <w:bookmarkStart w:id="5" w:name="P51"/>
      <w:bookmarkEnd w:id="5"/>
      <w:r w:rsidRPr="006E06C2">
        <w:rPr>
          <w:rFonts w:ascii="Times New Roman" w:hAnsi="Times New Roman" w:cs="Times New Roman"/>
          <w:sz w:val="24"/>
          <w:szCs w:val="24"/>
        </w:rPr>
        <w:t xml:space="preserve">г) порядок, условия и сроки применения положений </w:t>
      </w:r>
      <w:hyperlink r:id="rId17" w:history="1">
        <w:r w:rsidRPr="006E06C2">
          <w:rPr>
            <w:rFonts w:ascii="Times New Roman" w:hAnsi="Times New Roman" w:cs="Times New Roman"/>
            <w:color w:val="0000FF"/>
            <w:sz w:val="24"/>
            <w:szCs w:val="24"/>
          </w:rPr>
          <w:t>статьи 8</w:t>
        </w:r>
      </w:hyperlink>
      <w:r w:rsidRPr="006E06C2">
        <w:rPr>
          <w:rFonts w:ascii="Times New Roman" w:hAnsi="Times New Roman" w:cs="Times New Roman"/>
          <w:sz w:val="24"/>
          <w:szCs w:val="24"/>
        </w:rPr>
        <w:t xml:space="preserve"> Федерального закона.</w:t>
      </w:r>
    </w:p>
    <w:p w:rsidR="006E06C2" w:rsidRPr="006E06C2" w:rsidRDefault="006E06C2" w:rsidP="006E06C2">
      <w:pPr>
        <w:pStyle w:val="ConsPlusNormal"/>
        <w:jc w:val="both"/>
        <w:rPr>
          <w:rFonts w:ascii="Times New Roman" w:hAnsi="Times New Roman" w:cs="Times New Roman"/>
          <w:sz w:val="24"/>
          <w:szCs w:val="24"/>
        </w:rPr>
      </w:pPr>
      <w:r w:rsidRPr="006E06C2">
        <w:rPr>
          <w:rFonts w:ascii="Times New Roman" w:hAnsi="Times New Roman" w:cs="Times New Roman"/>
          <w:sz w:val="24"/>
          <w:szCs w:val="24"/>
        </w:rPr>
        <w:t xml:space="preserve">5. В целях определения предусмотренных </w:t>
      </w:r>
      <w:hyperlink w:anchor="P46" w:history="1">
        <w:r w:rsidRPr="006E06C2">
          <w:rPr>
            <w:rFonts w:ascii="Times New Roman" w:hAnsi="Times New Roman" w:cs="Times New Roman"/>
            <w:color w:val="0000FF"/>
            <w:sz w:val="24"/>
            <w:szCs w:val="24"/>
          </w:rPr>
          <w:t>подпунктом "д" пункта 3</w:t>
        </w:r>
      </w:hyperlink>
      <w:r w:rsidRPr="006E06C2">
        <w:rPr>
          <w:rFonts w:ascii="Times New Roman" w:hAnsi="Times New Roman" w:cs="Times New Roman"/>
          <w:sz w:val="24"/>
          <w:szCs w:val="24"/>
        </w:rPr>
        <w:t xml:space="preserve"> и </w:t>
      </w:r>
      <w:hyperlink w:anchor="P51" w:history="1">
        <w:r w:rsidRPr="006E06C2">
          <w:rPr>
            <w:rFonts w:ascii="Times New Roman" w:hAnsi="Times New Roman" w:cs="Times New Roman"/>
            <w:color w:val="0000FF"/>
            <w:sz w:val="24"/>
            <w:szCs w:val="24"/>
          </w:rPr>
          <w:t>подпунктом "г" пункта 4</w:t>
        </w:r>
      </w:hyperlink>
      <w:r w:rsidRPr="006E06C2">
        <w:rPr>
          <w:rFonts w:ascii="Times New Roman" w:hAnsi="Times New Roman" w:cs="Times New Roman"/>
          <w:sz w:val="24"/>
          <w:szCs w:val="24"/>
        </w:rPr>
        <w:t xml:space="preserve"> настоящего документа порядка, условий и сроков применения положений </w:t>
      </w:r>
      <w:hyperlink r:id="rId18" w:history="1">
        <w:r w:rsidRPr="006E06C2">
          <w:rPr>
            <w:rFonts w:ascii="Times New Roman" w:hAnsi="Times New Roman" w:cs="Times New Roman"/>
            <w:color w:val="0000FF"/>
            <w:sz w:val="24"/>
            <w:szCs w:val="24"/>
          </w:rPr>
          <w:t>статьи 8</w:t>
        </w:r>
      </w:hyperlink>
      <w:r w:rsidRPr="006E06C2">
        <w:rPr>
          <w:rFonts w:ascii="Times New Roman" w:hAnsi="Times New Roman" w:cs="Times New Roman"/>
          <w:sz w:val="24"/>
          <w:szCs w:val="24"/>
        </w:rPr>
        <w:t xml:space="preserve"> Федерального закона в решение органа государственной власти субъекта Российской Федерации или решение органа местного самоуправления включаются положения, определяющие:</w:t>
      </w:r>
    </w:p>
    <w:p w:rsidR="006E06C2" w:rsidRPr="006E06C2" w:rsidRDefault="006E06C2" w:rsidP="006E06C2">
      <w:pPr>
        <w:pStyle w:val="ConsPlusNormal"/>
        <w:jc w:val="both"/>
        <w:rPr>
          <w:rFonts w:ascii="Times New Roman" w:hAnsi="Times New Roman" w:cs="Times New Roman"/>
          <w:sz w:val="24"/>
          <w:szCs w:val="24"/>
        </w:rPr>
      </w:pPr>
      <w:r w:rsidRPr="006E06C2">
        <w:rPr>
          <w:rFonts w:ascii="Times New Roman" w:hAnsi="Times New Roman" w:cs="Times New Roman"/>
          <w:sz w:val="24"/>
          <w:szCs w:val="24"/>
        </w:rPr>
        <w:t xml:space="preserve">а) перечень документов, предусмотренных Федеральным </w:t>
      </w:r>
      <w:hyperlink r:id="rId19" w:history="1">
        <w:r w:rsidRPr="006E06C2">
          <w:rPr>
            <w:rFonts w:ascii="Times New Roman" w:hAnsi="Times New Roman" w:cs="Times New Roman"/>
            <w:color w:val="0000FF"/>
            <w:sz w:val="24"/>
            <w:szCs w:val="24"/>
          </w:rPr>
          <w:t>законом</w:t>
        </w:r>
      </w:hyperlink>
      <w:r w:rsidRPr="006E06C2">
        <w:rPr>
          <w:rFonts w:ascii="Times New Roman" w:hAnsi="Times New Roman" w:cs="Times New Roman"/>
          <w:sz w:val="24"/>
          <w:szCs w:val="24"/>
        </w:rPr>
        <w:t xml:space="preserve"> и принятыми в соответствии с ним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обмен которыми между уполномоченными органами, потребителями услуг, исполнителями услуг, участниками отбора исполнителей услуг, иными юридическими лицами и физическими лицами при реализации Федерального </w:t>
      </w:r>
      <w:hyperlink r:id="rId20" w:history="1">
        <w:r w:rsidRPr="006E06C2">
          <w:rPr>
            <w:rFonts w:ascii="Times New Roman" w:hAnsi="Times New Roman" w:cs="Times New Roman"/>
            <w:color w:val="0000FF"/>
            <w:sz w:val="24"/>
            <w:szCs w:val="24"/>
          </w:rPr>
          <w:t>закона</w:t>
        </w:r>
      </w:hyperlink>
      <w:r w:rsidRPr="006E06C2">
        <w:rPr>
          <w:rFonts w:ascii="Times New Roman" w:hAnsi="Times New Roman" w:cs="Times New Roman"/>
          <w:sz w:val="24"/>
          <w:szCs w:val="24"/>
        </w:rPr>
        <w:t xml:space="preserve"> осуществляется в электронной форме;</w:t>
      </w:r>
    </w:p>
    <w:p w:rsidR="006E06C2" w:rsidRPr="006E06C2" w:rsidRDefault="006E06C2" w:rsidP="006E06C2">
      <w:pPr>
        <w:pStyle w:val="ConsPlusNormal"/>
        <w:jc w:val="both"/>
        <w:rPr>
          <w:rFonts w:ascii="Times New Roman" w:hAnsi="Times New Roman" w:cs="Times New Roman"/>
          <w:sz w:val="24"/>
          <w:szCs w:val="24"/>
        </w:rPr>
      </w:pPr>
      <w:r w:rsidRPr="006E06C2">
        <w:rPr>
          <w:rFonts w:ascii="Times New Roman" w:hAnsi="Times New Roman" w:cs="Times New Roman"/>
          <w:sz w:val="24"/>
          <w:szCs w:val="24"/>
        </w:rPr>
        <w:t xml:space="preserve">б) перечень государственных (муниципальных) информационных систем, порядок и условия их использования в целях организации оказания государственных (муниципальных) услуг в социальной сфере в соответствии с Федеральным </w:t>
      </w:r>
      <w:hyperlink r:id="rId21" w:history="1">
        <w:r w:rsidRPr="006E06C2">
          <w:rPr>
            <w:rFonts w:ascii="Times New Roman" w:hAnsi="Times New Roman" w:cs="Times New Roman"/>
            <w:color w:val="0000FF"/>
            <w:sz w:val="24"/>
            <w:szCs w:val="24"/>
          </w:rPr>
          <w:t>законом</w:t>
        </w:r>
      </w:hyperlink>
      <w:r w:rsidRPr="006E06C2">
        <w:rPr>
          <w:rFonts w:ascii="Times New Roman" w:hAnsi="Times New Roman" w:cs="Times New Roman"/>
          <w:sz w:val="24"/>
          <w:szCs w:val="24"/>
        </w:rPr>
        <w:t>, перечень информации и документов, формируемых с использованием указанных систем;</w:t>
      </w:r>
    </w:p>
    <w:p w:rsidR="006E06C2" w:rsidRPr="006E06C2" w:rsidRDefault="006E06C2" w:rsidP="006E06C2">
      <w:pPr>
        <w:pStyle w:val="ConsPlusNormal"/>
        <w:jc w:val="both"/>
        <w:rPr>
          <w:rFonts w:ascii="Times New Roman" w:hAnsi="Times New Roman" w:cs="Times New Roman"/>
          <w:sz w:val="24"/>
          <w:szCs w:val="24"/>
        </w:rPr>
      </w:pPr>
      <w:r w:rsidRPr="006E06C2">
        <w:rPr>
          <w:rFonts w:ascii="Times New Roman" w:hAnsi="Times New Roman" w:cs="Times New Roman"/>
          <w:sz w:val="24"/>
          <w:szCs w:val="24"/>
        </w:rPr>
        <w:t xml:space="preserve">в) информацию об организации в субъекте Российской Федерации (муниципальном образовании) </w:t>
      </w:r>
      <w:r w:rsidRPr="006E06C2">
        <w:rPr>
          <w:rFonts w:ascii="Times New Roman" w:hAnsi="Times New Roman" w:cs="Times New Roman"/>
          <w:sz w:val="24"/>
          <w:szCs w:val="24"/>
        </w:rPr>
        <w:lastRenderedPageBreak/>
        <w:t xml:space="preserve">размещения информации и документов, формирование которых предусмотрено Федеральным </w:t>
      </w:r>
      <w:hyperlink r:id="rId22" w:history="1">
        <w:r w:rsidRPr="006E06C2">
          <w:rPr>
            <w:rFonts w:ascii="Times New Roman" w:hAnsi="Times New Roman" w:cs="Times New Roman"/>
            <w:color w:val="0000FF"/>
            <w:sz w:val="24"/>
            <w:szCs w:val="24"/>
          </w:rPr>
          <w:t>законом</w:t>
        </w:r>
      </w:hyperlink>
      <w:r w:rsidRPr="006E06C2">
        <w:rPr>
          <w:rFonts w:ascii="Times New Roman" w:hAnsi="Times New Roman" w:cs="Times New Roman"/>
          <w:sz w:val="24"/>
          <w:szCs w:val="24"/>
        </w:rPr>
        <w:t xml:space="preserve">, на едином портале бюджетной системы Российской Федерации в соответствии с Бюджетным </w:t>
      </w:r>
      <w:hyperlink r:id="rId23" w:history="1">
        <w:r w:rsidRPr="006E06C2">
          <w:rPr>
            <w:rFonts w:ascii="Times New Roman" w:hAnsi="Times New Roman" w:cs="Times New Roman"/>
            <w:color w:val="0000FF"/>
            <w:sz w:val="24"/>
            <w:szCs w:val="24"/>
          </w:rPr>
          <w:t>кодексом</w:t>
        </w:r>
      </w:hyperlink>
      <w:r w:rsidRPr="006E06C2">
        <w:rPr>
          <w:rFonts w:ascii="Times New Roman" w:hAnsi="Times New Roman" w:cs="Times New Roman"/>
          <w:sz w:val="24"/>
          <w:szCs w:val="24"/>
        </w:rPr>
        <w:t xml:space="preserve"> Российской Федерации;</w:t>
      </w:r>
    </w:p>
    <w:p w:rsidR="006E06C2" w:rsidRPr="006E06C2" w:rsidRDefault="006E06C2" w:rsidP="006E06C2">
      <w:pPr>
        <w:pStyle w:val="ConsPlusNormal"/>
        <w:jc w:val="both"/>
        <w:rPr>
          <w:rFonts w:ascii="Times New Roman" w:hAnsi="Times New Roman" w:cs="Times New Roman"/>
          <w:sz w:val="24"/>
          <w:szCs w:val="24"/>
        </w:rPr>
      </w:pPr>
      <w:bookmarkStart w:id="6" w:name="P56"/>
      <w:bookmarkEnd w:id="6"/>
      <w:r w:rsidRPr="006E06C2">
        <w:rPr>
          <w:rFonts w:ascii="Times New Roman" w:hAnsi="Times New Roman" w:cs="Times New Roman"/>
          <w:sz w:val="24"/>
          <w:szCs w:val="24"/>
        </w:rPr>
        <w:t xml:space="preserve">г) информацию о сайтах в информационно-телекоммуникационной сети "Интернет", на которых в соответствии с </w:t>
      </w:r>
      <w:hyperlink r:id="rId24" w:history="1">
        <w:r w:rsidRPr="006E06C2">
          <w:rPr>
            <w:rFonts w:ascii="Times New Roman" w:hAnsi="Times New Roman" w:cs="Times New Roman"/>
            <w:color w:val="0000FF"/>
            <w:sz w:val="24"/>
            <w:szCs w:val="24"/>
          </w:rPr>
          <w:t>частью 3 статьи 8</w:t>
        </w:r>
      </w:hyperlink>
      <w:r w:rsidRPr="006E06C2">
        <w:rPr>
          <w:rFonts w:ascii="Times New Roman" w:hAnsi="Times New Roman" w:cs="Times New Roman"/>
          <w:sz w:val="24"/>
          <w:szCs w:val="24"/>
        </w:rPr>
        <w:t xml:space="preserve"> Федерального закона обеспечивается проведение конкурса на заключение соглашения об оказании государственных (муниципальных) услуг в социальной сфере, в случае если в соответствии с указанными в </w:t>
      </w:r>
      <w:hyperlink w:anchor="P42" w:history="1">
        <w:r w:rsidRPr="006E06C2">
          <w:rPr>
            <w:rFonts w:ascii="Times New Roman" w:hAnsi="Times New Roman" w:cs="Times New Roman"/>
            <w:color w:val="0000FF"/>
            <w:sz w:val="24"/>
            <w:szCs w:val="24"/>
          </w:rPr>
          <w:t>подпункте "а" пункта 3</w:t>
        </w:r>
      </w:hyperlink>
      <w:r w:rsidRPr="006E06C2">
        <w:rPr>
          <w:rFonts w:ascii="Times New Roman" w:hAnsi="Times New Roman" w:cs="Times New Roman"/>
          <w:sz w:val="24"/>
          <w:szCs w:val="24"/>
        </w:rPr>
        <w:t xml:space="preserve"> и </w:t>
      </w:r>
      <w:hyperlink w:anchor="P48" w:history="1">
        <w:r w:rsidRPr="006E06C2">
          <w:rPr>
            <w:rFonts w:ascii="Times New Roman" w:hAnsi="Times New Roman" w:cs="Times New Roman"/>
            <w:color w:val="0000FF"/>
            <w:sz w:val="24"/>
            <w:szCs w:val="24"/>
          </w:rPr>
          <w:t>подпункте "а" пункта 4</w:t>
        </w:r>
      </w:hyperlink>
      <w:r w:rsidRPr="006E06C2">
        <w:rPr>
          <w:rFonts w:ascii="Times New Roman" w:hAnsi="Times New Roman" w:cs="Times New Roman"/>
          <w:sz w:val="24"/>
          <w:szCs w:val="24"/>
        </w:rPr>
        <w:t xml:space="preserve"> настоящего документа перечнями для отбора исполнителей услуг используется указанный конкурс;</w:t>
      </w:r>
    </w:p>
    <w:p w:rsidR="006E06C2" w:rsidRPr="006E06C2" w:rsidRDefault="006E06C2" w:rsidP="006E06C2">
      <w:pPr>
        <w:pStyle w:val="ConsPlusNormal"/>
        <w:jc w:val="both"/>
        <w:rPr>
          <w:rFonts w:ascii="Times New Roman" w:hAnsi="Times New Roman" w:cs="Times New Roman"/>
          <w:sz w:val="24"/>
          <w:szCs w:val="24"/>
        </w:rPr>
      </w:pPr>
      <w:r w:rsidRPr="006E06C2">
        <w:rPr>
          <w:rFonts w:ascii="Times New Roman" w:hAnsi="Times New Roman" w:cs="Times New Roman"/>
          <w:sz w:val="24"/>
          <w:szCs w:val="24"/>
        </w:rPr>
        <w:t xml:space="preserve">д) требование об использовании усиленных квалифицированных электронных подписей для подписания электронных документов, формирование, утверждение, обработка которых и обмен которыми осуществляются на сайтах, указанных в </w:t>
      </w:r>
      <w:hyperlink w:anchor="P56" w:history="1">
        <w:r w:rsidRPr="006E06C2">
          <w:rPr>
            <w:rFonts w:ascii="Times New Roman" w:hAnsi="Times New Roman" w:cs="Times New Roman"/>
            <w:color w:val="0000FF"/>
            <w:sz w:val="24"/>
            <w:szCs w:val="24"/>
          </w:rPr>
          <w:t>подпункте "г"</w:t>
        </w:r>
      </w:hyperlink>
      <w:r w:rsidRPr="006E06C2">
        <w:rPr>
          <w:rFonts w:ascii="Times New Roman" w:hAnsi="Times New Roman" w:cs="Times New Roman"/>
          <w:sz w:val="24"/>
          <w:szCs w:val="24"/>
        </w:rPr>
        <w:t xml:space="preserve"> настоящего пункта.</w:t>
      </w:r>
    </w:p>
    <w:p w:rsidR="006E06C2" w:rsidRPr="006E06C2" w:rsidRDefault="006E06C2" w:rsidP="006E06C2">
      <w:pPr>
        <w:pStyle w:val="ConsPlusNormal"/>
        <w:jc w:val="both"/>
        <w:rPr>
          <w:rFonts w:ascii="Times New Roman" w:hAnsi="Times New Roman" w:cs="Times New Roman"/>
          <w:sz w:val="24"/>
          <w:szCs w:val="24"/>
        </w:rPr>
      </w:pPr>
      <w:r w:rsidRPr="006E06C2">
        <w:rPr>
          <w:rFonts w:ascii="Times New Roman" w:hAnsi="Times New Roman" w:cs="Times New Roman"/>
          <w:sz w:val="24"/>
          <w:szCs w:val="24"/>
        </w:rPr>
        <w:t xml:space="preserve">6. Решение органа государственной власти субъекта Российской Федерации или решение органа местного самоуправления может предусматривать срок, в течение которого положения </w:t>
      </w:r>
      <w:hyperlink r:id="rId25" w:history="1">
        <w:r w:rsidRPr="006E06C2">
          <w:rPr>
            <w:rFonts w:ascii="Times New Roman" w:hAnsi="Times New Roman" w:cs="Times New Roman"/>
            <w:color w:val="0000FF"/>
            <w:sz w:val="24"/>
            <w:szCs w:val="24"/>
          </w:rPr>
          <w:t>части 1 статьи 8</w:t>
        </w:r>
      </w:hyperlink>
      <w:r w:rsidRPr="006E06C2">
        <w:rPr>
          <w:rFonts w:ascii="Times New Roman" w:hAnsi="Times New Roman" w:cs="Times New Roman"/>
          <w:sz w:val="24"/>
          <w:szCs w:val="24"/>
        </w:rPr>
        <w:t xml:space="preserve"> Федерального закона не применяются, не превышающий одного финансового года.</w:t>
      </w:r>
    </w:p>
    <w:p w:rsidR="006E06C2" w:rsidRPr="006E06C2" w:rsidRDefault="006E06C2" w:rsidP="006E06C2">
      <w:pPr>
        <w:pStyle w:val="ConsPlusNormal"/>
        <w:jc w:val="both"/>
        <w:rPr>
          <w:rFonts w:ascii="Times New Roman" w:hAnsi="Times New Roman" w:cs="Times New Roman"/>
          <w:sz w:val="24"/>
          <w:szCs w:val="24"/>
        </w:rPr>
      </w:pPr>
      <w:r w:rsidRPr="006E06C2">
        <w:rPr>
          <w:rFonts w:ascii="Times New Roman" w:hAnsi="Times New Roman" w:cs="Times New Roman"/>
          <w:sz w:val="24"/>
          <w:szCs w:val="24"/>
        </w:rPr>
        <w:t xml:space="preserve">В этом случае решение органа государственной власти субъекта Российской Федерации или решение органа местного самоуправления должно определять порядок обмена документами, предусмотренными </w:t>
      </w:r>
      <w:hyperlink r:id="rId26" w:history="1">
        <w:r w:rsidRPr="006E06C2">
          <w:rPr>
            <w:rFonts w:ascii="Times New Roman" w:hAnsi="Times New Roman" w:cs="Times New Roman"/>
            <w:color w:val="0000FF"/>
            <w:sz w:val="24"/>
            <w:szCs w:val="24"/>
          </w:rPr>
          <w:t>частью 1 статьи 8</w:t>
        </w:r>
      </w:hyperlink>
      <w:r w:rsidRPr="006E06C2">
        <w:rPr>
          <w:rFonts w:ascii="Times New Roman" w:hAnsi="Times New Roman" w:cs="Times New Roman"/>
          <w:sz w:val="24"/>
          <w:szCs w:val="24"/>
        </w:rPr>
        <w:t xml:space="preserve"> Федерального закона.</w:t>
      </w:r>
    </w:p>
    <w:p w:rsidR="006E06C2" w:rsidRPr="006E06C2" w:rsidRDefault="006E06C2" w:rsidP="006E06C2">
      <w:pPr>
        <w:pStyle w:val="ConsPlusNormal"/>
        <w:jc w:val="both"/>
        <w:rPr>
          <w:rFonts w:ascii="Times New Roman" w:hAnsi="Times New Roman" w:cs="Times New Roman"/>
          <w:sz w:val="24"/>
          <w:szCs w:val="24"/>
        </w:rPr>
      </w:pPr>
    </w:p>
    <w:p w:rsidR="006E06C2" w:rsidRPr="006E06C2" w:rsidRDefault="006E06C2" w:rsidP="006E06C2">
      <w:pPr>
        <w:pStyle w:val="ConsPlusNormal"/>
        <w:jc w:val="both"/>
        <w:rPr>
          <w:rFonts w:ascii="Times New Roman" w:hAnsi="Times New Roman" w:cs="Times New Roman"/>
          <w:sz w:val="24"/>
          <w:szCs w:val="24"/>
        </w:rPr>
      </w:pPr>
    </w:p>
    <w:p w:rsidR="006E06C2" w:rsidRPr="006E06C2" w:rsidRDefault="006E06C2" w:rsidP="006E06C2">
      <w:pPr>
        <w:pStyle w:val="ConsPlusNormal"/>
        <w:pBdr>
          <w:top w:val="single" w:sz="6" w:space="0" w:color="auto"/>
        </w:pBdr>
        <w:jc w:val="both"/>
        <w:rPr>
          <w:rFonts w:ascii="Times New Roman" w:hAnsi="Times New Roman" w:cs="Times New Roman"/>
          <w:sz w:val="24"/>
          <w:szCs w:val="24"/>
        </w:rPr>
      </w:pPr>
    </w:p>
    <w:p w:rsidR="00B637E7" w:rsidRPr="006E06C2" w:rsidRDefault="00B637E7" w:rsidP="006E06C2">
      <w:pPr>
        <w:spacing w:after="0"/>
        <w:rPr>
          <w:rFonts w:ascii="Times New Roman" w:hAnsi="Times New Roman" w:cs="Times New Roman"/>
          <w:sz w:val="24"/>
          <w:szCs w:val="24"/>
        </w:rPr>
      </w:pPr>
    </w:p>
    <w:sectPr w:rsidR="00B637E7" w:rsidRPr="006E06C2" w:rsidSect="006E06C2">
      <w:headerReference w:type="default" r:id="rId27"/>
      <w:pgSz w:w="11906" w:h="16838"/>
      <w:pgMar w:top="709" w:right="566" w:bottom="1134" w:left="1276" w:header="283" w:footer="1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151E" w:rsidRDefault="00F7151E" w:rsidP="006E06C2">
      <w:pPr>
        <w:spacing w:after="0" w:line="240" w:lineRule="auto"/>
      </w:pPr>
      <w:r>
        <w:separator/>
      </w:r>
    </w:p>
  </w:endnote>
  <w:endnote w:type="continuationSeparator" w:id="0">
    <w:p w:rsidR="00F7151E" w:rsidRDefault="00F7151E" w:rsidP="006E06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151E" w:rsidRDefault="00F7151E" w:rsidP="006E06C2">
      <w:pPr>
        <w:spacing w:after="0" w:line="240" w:lineRule="auto"/>
      </w:pPr>
      <w:r>
        <w:separator/>
      </w:r>
    </w:p>
  </w:footnote>
  <w:footnote w:type="continuationSeparator" w:id="0">
    <w:p w:rsidR="00F7151E" w:rsidRDefault="00F7151E" w:rsidP="006E06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5708051"/>
      <w:docPartObj>
        <w:docPartGallery w:val="Page Numbers (Top of Page)"/>
        <w:docPartUnique/>
      </w:docPartObj>
    </w:sdtPr>
    <w:sdtContent>
      <w:p w:rsidR="006E06C2" w:rsidRDefault="006E06C2">
        <w:pPr>
          <w:pStyle w:val="a3"/>
          <w:jc w:val="center"/>
        </w:pPr>
        <w:r>
          <w:fldChar w:fldCharType="begin"/>
        </w:r>
        <w:r>
          <w:instrText>PAGE   \* MERGEFORMAT</w:instrText>
        </w:r>
        <w:r>
          <w:fldChar w:fldCharType="separate"/>
        </w:r>
        <w:r>
          <w:rPr>
            <w:noProof/>
          </w:rPr>
          <w:t>1</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6C2"/>
    <w:rsid w:val="006E06C2"/>
    <w:rsid w:val="00B637E7"/>
    <w:rsid w:val="00F715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E06C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E06C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E06C2"/>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6E06C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E06C2"/>
  </w:style>
  <w:style w:type="paragraph" w:styleId="a5">
    <w:name w:val="footer"/>
    <w:basedOn w:val="a"/>
    <w:link w:val="a6"/>
    <w:uiPriority w:val="99"/>
    <w:unhideWhenUsed/>
    <w:rsid w:val="006E06C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E06C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E06C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E06C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E06C2"/>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6E06C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E06C2"/>
  </w:style>
  <w:style w:type="paragraph" w:styleId="a5">
    <w:name w:val="footer"/>
    <w:basedOn w:val="a"/>
    <w:link w:val="a6"/>
    <w:uiPriority w:val="99"/>
    <w:unhideWhenUsed/>
    <w:rsid w:val="006E06C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E06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7FD4155D1A10A0D61626FA71FF8D033597324C19D0A36810A4D534430B6670047A23C29FA043D090DFF516E254B8A16B7B1ADB4697A0437x838I" TargetMode="External"/><Relationship Id="rId13" Type="http://schemas.openxmlformats.org/officeDocument/2006/relationships/hyperlink" Target="consultantplus://offline/ref=B7FD4155D1A10A0D61626FA71FF8D033597324C19D0A36810A4D534430B6670055A26425FB06200D04EA073F63x13EI" TargetMode="External"/><Relationship Id="rId18" Type="http://schemas.openxmlformats.org/officeDocument/2006/relationships/hyperlink" Target="consultantplus://offline/ref=B7FD4155D1A10A0D61626FA71FF8D033597324C19D0A36810A4D534430B6670047A23C29FA043E0407FF516E254B8A16B7B1ADB4697A0437x838I" TargetMode="External"/><Relationship Id="rId26" Type="http://schemas.openxmlformats.org/officeDocument/2006/relationships/hyperlink" Target="consultantplus://offline/ref=B7FD4155D1A10A0D61626FA71FF8D033597324C19D0A36810A4D534430B6670047A23C29FA043E0406FF516E254B8A16B7B1ADB4697A0437x838I" TargetMode="External"/><Relationship Id="rId3" Type="http://schemas.openxmlformats.org/officeDocument/2006/relationships/settings" Target="settings.xml"/><Relationship Id="rId21" Type="http://schemas.openxmlformats.org/officeDocument/2006/relationships/hyperlink" Target="consultantplus://offline/ref=B7FD4155D1A10A0D61626FA71FF8D033597324C19D0A36810A4D534430B6670055A26425FB06200D04EA073F63x13EI" TargetMode="External"/><Relationship Id="rId7" Type="http://schemas.openxmlformats.org/officeDocument/2006/relationships/hyperlink" Target="consultantplus://offline/ref=B7FD4155D1A10A0D61626FA71FF8D033597324C19D0A36810A4D534430B6670047A23C29FA043D090DFF516E254B8A16B7B1ADB4697A0437x838I" TargetMode="External"/><Relationship Id="rId12" Type="http://schemas.openxmlformats.org/officeDocument/2006/relationships/hyperlink" Target="consultantplus://offline/ref=B7FD4155D1A10A0D61626FA71FF8D033597324C19D0A36810A4D534430B6670055A26425FB06200D04EA073F63x13EI" TargetMode="External"/><Relationship Id="rId17" Type="http://schemas.openxmlformats.org/officeDocument/2006/relationships/hyperlink" Target="consultantplus://offline/ref=B7FD4155D1A10A0D61626FA71FF8D033597324C19D0A36810A4D534430B6670047A23C29FA043E0407FF516E254B8A16B7B1ADB4697A0437x838I" TargetMode="External"/><Relationship Id="rId25" Type="http://schemas.openxmlformats.org/officeDocument/2006/relationships/hyperlink" Target="consultantplus://offline/ref=B7FD4155D1A10A0D61626FA71FF8D033597324C19D0A36810A4D534430B6670047A23C29FA043E0406FF516E254B8A16B7B1ADB4697A0437x838I" TargetMode="External"/><Relationship Id="rId2" Type="http://schemas.microsoft.com/office/2007/relationships/stylesWithEffects" Target="stylesWithEffects.xml"/><Relationship Id="rId16" Type="http://schemas.openxmlformats.org/officeDocument/2006/relationships/hyperlink" Target="consultantplus://offline/ref=B7FD4155D1A10A0D61626FA71FF8D033597324C19D0A36810A4D534430B6670055A26425FB06200D04EA073F63x13EI" TargetMode="External"/><Relationship Id="rId20" Type="http://schemas.openxmlformats.org/officeDocument/2006/relationships/hyperlink" Target="consultantplus://offline/ref=B7FD4155D1A10A0D61626FA71FF8D033597324C19D0A36810A4D534430B6670055A26425FB06200D04EA073F63x13EI"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B7FD4155D1A10A0D61626FA71FF8D033597324C19D0A36810A4D534430B6670055A26425FB06200D04EA073F63x13EI" TargetMode="External"/><Relationship Id="rId24" Type="http://schemas.openxmlformats.org/officeDocument/2006/relationships/hyperlink" Target="consultantplus://offline/ref=B7FD4155D1A10A0D61626FA71FF8D033597324C19D0A36810A4D534430B6670047A23C29FA043E0400FF516E254B8A16B7B1ADB4697A0437x838I" TargetMode="External"/><Relationship Id="rId5" Type="http://schemas.openxmlformats.org/officeDocument/2006/relationships/footnotes" Target="footnotes.xml"/><Relationship Id="rId15" Type="http://schemas.openxmlformats.org/officeDocument/2006/relationships/hyperlink" Target="consultantplus://offline/ref=B7FD4155D1A10A0D61626FA71FF8D033597324C19D0A36810A4D534430B6670047A23C29FA043E0407FF516E254B8A16B7B1ADB4697A0437x838I" TargetMode="External"/><Relationship Id="rId23" Type="http://schemas.openxmlformats.org/officeDocument/2006/relationships/hyperlink" Target="consultantplus://offline/ref=B7FD4155D1A10A0D61626FA71FF8D033597026C39D0C36810A4D534430B6670055A26425FB06200D04EA073F63x13EI" TargetMode="External"/><Relationship Id="rId28" Type="http://schemas.openxmlformats.org/officeDocument/2006/relationships/fontTable" Target="fontTable.xml"/><Relationship Id="rId10" Type="http://schemas.openxmlformats.org/officeDocument/2006/relationships/hyperlink" Target="consultantplus://offline/ref=B7FD4155D1A10A0D61626FA71FF8D033597324C19D0A36810A4D534430B6670055A26425FB06200D04EA073F63x13EI" TargetMode="External"/><Relationship Id="rId19" Type="http://schemas.openxmlformats.org/officeDocument/2006/relationships/hyperlink" Target="consultantplus://offline/ref=B7FD4155D1A10A0D61626FA71FF8D033597324C19D0A36810A4D534430B6670055A26425FB06200D04EA073F63x13EI" TargetMode="External"/><Relationship Id="rId4" Type="http://schemas.openxmlformats.org/officeDocument/2006/relationships/webSettings" Target="webSettings.xml"/><Relationship Id="rId9" Type="http://schemas.openxmlformats.org/officeDocument/2006/relationships/hyperlink" Target="consultantplus://offline/ref=B7FD4155D1A10A0D61626FA71FF8D033597027C49E0536810A4D534430B6670047A23C29FA043E0C03FF516E254B8A16B7B1ADB4697A0437x838I" TargetMode="External"/><Relationship Id="rId14" Type="http://schemas.openxmlformats.org/officeDocument/2006/relationships/hyperlink" Target="consultantplus://offline/ref=B7FD4155D1A10A0D61626FA71FF8D033597324C19D0A36810A4D534430B6670055A26425FB06200D04EA073F63x13EI" TargetMode="External"/><Relationship Id="rId22" Type="http://schemas.openxmlformats.org/officeDocument/2006/relationships/hyperlink" Target="consultantplus://offline/ref=B7FD4155D1A10A0D61626FA71FF8D033597324C19D0A36810A4D534430B6670055A26425FB06200D04EA073F63x13EI" TargetMode="External"/><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1665</Words>
  <Characters>9496</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Брустина Лариса Николаевна</dc:creator>
  <cp:lastModifiedBy>Брустина Лариса Николаевна</cp:lastModifiedBy>
  <cp:revision>1</cp:revision>
  <dcterms:created xsi:type="dcterms:W3CDTF">2020-11-12T08:55:00Z</dcterms:created>
  <dcterms:modified xsi:type="dcterms:W3CDTF">2020-11-12T08:58:00Z</dcterms:modified>
</cp:coreProperties>
</file>